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7697" w14:textId="77777777" w:rsidR="00AE5937" w:rsidRDefault="00AE5937">
      <w:pPr>
        <w:spacing w:after="40"/>
        <w:jc w:val="center"/>
        <w:rPr>
          <w:noProof/>
        </w:rPr>
      </w:pPr>
    </w:p>
    <w:p w14:paraId="328083C9" w14:textId="77777777" w:rsidR="00AE5937" w:rsidRDefault="00AE5937">
      <w:pPr>
        <w:spacing w:after="40"/>
        <w:jc w:val="center"/>
        <w:rPr>
          <w:noProof/>
        </w:rPr>
      </w:pPr>
    </w:p>
    <w:p w14:paraId="529E63EA" w14:textId="0AD8D7A5" w:rsidR="00BF400F" w:rsidRDefault="009D5C16" w:rsidP="009134B5">
      <w:pPr>
        <w:spacing w:after="40" w:line="360" w:lineRule="auto"/>
        <w:jc w:val="center"/>
        <w:rPr>
          <w:rFonts w:eastAsia="Calibri"/>
          <w:b/>
          <w:bCs/>
          <w:sz w:val="24"/>
          <w:szCs w:val="24"/>
        </w:rPr>
      </w:pPr>
      <w:r w:rsidRPr="00F6375B">
        <w:rPr>
          <w:rFonts w:eastAsia="Calibri"/>
          <w:b/>
          <w:bCs/>
          <w:sz w:val="24"/>
          <w:szCs w:val="24"/>
        </w:rPr>
        <w:t xml:space="preserve">ORTAK FİKRİ VE SINAİ MÜLKİYET </w:t>
      </w:r>
      <w:r w:rsidR="007909B9" w:rsidRPr="00F6375B">
        <w:rPr>
          <w:rFonts w:eastAsia="Calibri"/>
          <w:b/>
          <w:bCs/>
          <w:sz w:val="24"/>
          <w:szCs w:val="24"/>
        </w:rPr>
        <w:t>HAKLARI SÖZLEŞMESİ</w:t>
      </w:r>
    </w:p>
    <w:p w14:paraId="4A33F7A3" w14:textId="77777777" w:rsidR="009134B5" w:rsidRPr="00F6375B" w:rsidRDefault="009134B5" w:rsidP="009134B5">
      <w:pPr>
        <w:spacing w:after="40" w:line="360" w:lineRule="auto"/>
        <w:jc w:val="center"/>
        <w:rPr>
          <w:sz w:val="24"/>
          <w:szCs w:val="24"/>
        </w:rPr>
      </w:pPr>
    </w:p>
    <w:p w14:paraId="216BECCA" w14:textId="77777777" w:rsidR="00BF400F" w:rsidRPr="00F6375B" w:rsidRDefault="009D5C16" w:rsidP="009134B5">
      <w:pPr>
        <w:spacing w:before="140" w:after="60" w:line="360" w:lineRule="auto"/>
        <w:rPr>
          <w:sz w:val="24"/>
          <w:szCs w:val="24"/>
        </w:rPr>
      </w:pPr>
      <w:r w:rsidRPr="00F6375B">
        <w:rPr>
          <w:rFonts w:eastAsia="Calibri"/>
          <w:b/>
          <w:bCs/>
          <w:sz w:val="24"/>
          <w:szCs w:val="24"/>
        </w:rPr>
        <w:t>1. TARAFLAR, KONU VE DAYANAK</w:t>
      </w:r>
    </w:p>
    <w:p w14:paraId="4467C09F" w14:textId="77777777" w:rsidR="00BF400F" w:rsidRPr="00F6375B" w:rsidRDefault="009D5C16" w:rsidP="009134B5">
      <w:pPr>
        <w:spacing w:after="90" w:line="360" w:lineRule="auto"/>
        <w:jc w:val="both"/>
        <w:rPr>
          <w:sz w:val="24"/>
          <w:szCs w:val="24"/>
        </w:rPr>
      </w:pPr>
      <w:r w:rsidRPr="00F6375B">
        <w:rPr>
          <w:rFonts w:eastAsia="Calibri"/>
          <w:sz w:val="24"/>
          <w:szCs w:val="24"/>
        </w:rPr>
        <w:t>İşbu Sözleşme, Anadolu Üniversiteler Birliği (AÜB) Uluslararası ARGE Protokolü'nün (“Protokol”) 8. maddesi ve “[……………………]” başlıklı Proje Ortaklık Sözleşmesi uyarınca, aşağıdaki üniversiteler (“Taraflar”) arasında; Proje kapsamında ortaya çık</w:t>
      </w:r>
      <w:r w:rsidR="00BD0D3A">
        <w:rPr>
          <w:rFonts w:eastAsia="Calibri"/>
          <w:sz w:val="24"/>
          <w:szCs w:val="24"/>
        </w:rPr>
        <w:t>an “[buluş</w:t>
      </w:r>
      <w:r w:rsidRPr="00F6375B">
        <w:rPr>
          <w:rFonts w:eastAsia="Calibri"/>
          <w:sz w:val="24"/>
          <w:szCs w:val="24"/>
        </w:rPr>
        <w:t>]” ile ilgili ortak başvuru, tescil ve ticarileştirme sürecini düzenlemek üzere imzalanmıştır. Sözleşmede düzenlenmeyen hususlarda Protokol, 6769 sayılı Sınai Mülkiyet Kanunu (“SMK”) ve Çalışan Buluşlarına, Yükseköğretim Kurumlarında Gerçekleştirilen Buluşlara ve Kamu Destekli Projelerde Ortaya Çıkan Buluşlara Dair Yönetmelik (“Yönetmelik”) hükümleri uygulanır.</w:t>
      </w:r>
    </w:p>
    <w:tbl>
      <w:tblPr>
        <w:tblW w:w="1009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30"/>
        <w:gridCol w:w="2869"/>
      </w:tblGrid>
      <w:tr w:rsidR="00BF400F" w:rsidRPr="00F6375B" w14:paraId="18A0D3BC" w14:textId="77777777" w:rsidTr="00AE5937">
        <w:trPr>
          <w:trHeight w:val="556"/>
          <w:tblHeader/>
        </w:trPr>
        <w:tc>
          <w:tcPr>
            <w:tcW w:w="7230" w:type="dxa"/>
            <w:shd w:val="clear" w:color="auto" w:fill="D9D9D9"/>
            <w:tcMar>
              <w:top w:w="40" w:type="dxa"/>
              <w:left w:w="80" w:type="dxa"/>
              <w:bottom w:w="40" w:type="dxa"/>
              <w:right w:w="80" w:type="dxa"/>
            </w:tcMar>
          </w:tcPr>
          <w:p w14:paraId="5B55794A" w14:textId="77777777" w:rsidR="00BF400F" w:rsidRPr="00F6375B" w:rsidRDefault="009D5C16" w:rsidP="009134B5">
            <w:pPr>
              <w:spacing w:line="360" w:lineRule="auto"/>
              <w:rPr>
                <w:sz w:val="24"/>
                <w:szCs w:val="24"/>
              </w:rPr>
            </w:pPr>
            <w:r w:rsidRPr="00F6375B">
              <w:rPr>
                <w:rFonts w:eastAsia="Calibri"/>
                <w:b/>
                <w:bCs/>
                <w:sz w:val="24"/>
                <w:szCs w:val="24"/>
              </w:rPr>
              <w:t>Üniversite</w:t>
            </w:r>
          </w:p>
        </w:tc>
        <w:tc>
          <w:tcPr>
            <w:tcW w:w="2869" w:type="dxa"/>
            <w:shd w:val="clear" w:color="auto" w:fill="D9D9D9"/>
            <w:tcMar>
              <w:top w:w="40" w:type="dxa"/>
              <w:left w:w="80" w:type="dxa"/>
              <w:bottom w:w="40" w:type="dxa"/>
              <w:right w:w="80" w:type="dxa"/>
            </w:tcMar>
          </w:tcPr>
          <w:p w14:paraId="791AEA70" w14:textId="77777777" w:rsidR="00BF400F" w:rsidRPr="00F6375B" w:rsidRDefault="009D5C16" w:rsidP="009134B5">
            <w:pPr>
              <w:spacing w:line="360" w:lineRule="auto"/>
              <w:jc w:val="center"/>
              <w:rPr>
                <w:sz w:val="24"/>
                <w:szCs w:val="24"/>
              </w:rPr>
            </w:pPr>
            <w:r w:rsidRPr="00F6375B">
              <w:rPr>
                <w:rFonts w:eastAsia="Calibri"/>
                <w:b/>
                <w:bCs/>
                <w:sz w:val="24"/>
                <w:szCs w:val="24"/>
              </w:rPr>
              <w:t>Hak Payı (%) (Başvuru/Tescil Gideri ve Ticarileştirme Geliri)</w:t>
            </w:r>
          </w:p>
        </w:tc>
      </w:tr>
      <w:tr w:rsidR="00BF400F" w:rsidRPr="00F6375B" w14:paraId="4D32B3DF" w14:textId="77777777" w:rsidTr="00AE5937">
        <w:trPr>
          <w:trHeight w:val="556"/>
        </w:trPr>
        <w:tc>
          <w:tcPr>
            <w:tcW w:w="7230" w:type="dxa"/>
            <w:tcMar>
              <w:top w:w="40" w:type="dxa"/>
              <w:left w:w="80" w:type="dxa"/>
              <w:bottom w:w="40" w:type="dxa"/>
              <w:right w:w="80" w:type="dxa"/>
            </w:tcMar>
          </w:tcPr>
          <w:p w14:paraId="6CE78F50" w14:textId="77777777" w:rsidR="00BF400F" w:rsidRPr="00F6375B" w:rsidRDefault="009D5C16" w:rsidP="009134B5">
            <w:pPr>
              <w:spacing w:line="360" w:lineRule="auto"/>
              <w:rPr>
                <w:sz w:val="24"/>
                <w:szCs w:val="24"/>
              </w:rPr>
            </w:pPr>
            <w:r w:rsidRPr="00F6375B">
              <w:rPr>
                <w:rFonts w:eastAsia="Calibri"/>
                <w:sz w:val="24"/>
                <w:szCs w:val="24"/>
              </w:rPr>
              <w:t>[……… Üniversitesi] (Koordinatör)</w:t>
            </w:r>
          </w:p>
        </w:tc>
        <w:tc>
          <w:tcPr>
            <w:tcW w:w="2869" w:type="dxa"/>
            <w:tcMar>
              <w:top w:w="40" w:type="dxa"/>
              <w:left w:w="80" w:type="dxa"/>
              <w:bottom w:w="40" w:type="dxa"/>
              <w:right w:w="80" w:type="dxa"/>
            </w:tcMar>
          </w:tcPr>
          <w:p w14:paraId="0A71DCDD" w14:textId="77777777" w:rsidR="00BF400F" w:rsidRPr="00F6375B" w:rsidRDefault="009D5C16" w:rsidP="009134B5">
            <w:pPr>
              <w:spacing w:line="360" w:lineRule="auto"/>
              <w:jc w:val="center"/>
              <w:rPr>
                <w:sz w:val="24"/>
                <w:szCs w:val="24"/>
              </w:rPr>
            </w:pPr>
            <w:r w:rsidRPr="00F6375B">
              <w:rPr>
                <w:rFonts w:eastAsia="Calibri"/>
                <w:sz w:val="24"/>
                <w:szCs w:val="24"/>
              </w:rPr>
              <w:t>[……]</w:t>
            </w:r>
          </w:p>
        </w:tc>
      </w:tr>
      <w:tr w:rsidR="00BF400F" w:rsidRPr="00F6375B" w14:paraId="54CAEDA5" w14:textId="77777777" w:rsidTr="00AE5937">
        <w:trPr>
          <w:trHeight w:val="283"/>
        </w:trPr>
        <w:tc>
          <w:tcPr>
            <w:tcW w:w="7230" w:type="dxa"/>
            <w:tcMar>
              <w:top w:w="40" w:type="dxa"/>
              <w:left w:w="80" w:type="dxa"/>
              <w:bottom w:w="40" w:type="dxa"/>
              <w:right w:w="80" w:type="dxa"/>
            </w:tcMar>
          </w:tcPr>
          <w:p w14:paraId="2D2B4496" w14:textId="1BB1A19B" w:rsidR="00BF400F" w:rsidRPr="00F6375B" w:rsidRDefault="009D5C16" w:rsidP="009134B5">
            <w:pPr>
              <w:spacing w:line="360" w:lineRule="auto"/>
              <w:rPr>
                <w:sz w:val="24"/>
                <w:szCs w:val="24"/>
              </w:rPr>
            </w:pPr>
            <w:r w:rsidRPr="00F6375B">
              <w:rPr>
                <w:rFonts w:eastAsia="Calibri"/>
                <w:sz w:val="24"/>
                <w:szCs w:val="24"/>
              </w:rPr>
              <w:t>[……… Üniversitesi]</w:t>
            </w:r>
            <w:r w:rsidR="009134B5">
              <w:rPr>
                <w:rFonts w:eastAsia="Calibri"/>
                <w:sz w:val="24"/>
                <w:szCs w:val="24"/>
              </w:rPr>
              <w:t xml:space="preserve"> (Proje Ortağı)</w:t>
            </w:r>
          </w:p>
        </w:tc>
        <w:tc>
          <w:tcPr>
            <w:tcW w:w="2869" w:type="dxa"/>
            <w:tcMar>
              <w:top w:w="40" w:type="dxa"/>
              <w:left w:w="80" w:type="dxa"/>
              <w:bottom w:w="40" w:type="dxa"/>
              <w:right w:w="80" w:type="dxa"/>
            </w:tcMar>
          </w:tcPr>
          <w:p w14:paraId="6FF2E869" w14:textId="77777777" w:rsidR="00BF400F" w:rsidRPr="00F6375B" w:rsidRDefault="009D5C16" w:rsidP="009134B5">
            <w:pPr>
              <w:spacing w:line="360" w:lineRule="auto"/>
              <w:jc w:val="center"/>
              <w:rPr>
                <w:sz w:val="24"/>
                <w:szCs w:val="24"/>
              </w:rPr>
            </w:pPr>
            <w:r w:rsidRPr="00F6375B">
              <w:rPr>
                <w:rFonts w:eastAsia="Calibri"/>
                <w:sz w:val="24"/>
                <w:szCs w:val="24"/>
              </w:rPr>
              <w:t>[……]</w:t>
            </w:r>
          </w:p>
        </w:tc>
      </w:tr>
    </w:tbl>
    <w:p w14:paraId="6B8A8AE4" w14:textId="77777777" w:rsidR="009134B5" w:rsidRDefault="009134B5" w:rsidP="009134B5">
      <w:pPr>
        <w:spacing w:before="140" w:after="60" w:line="360" w:lineRule="auto"/>
        <w:rPr>
          <w:rFonts w:eastAsia="Calibri"/>
          <w:b/>
          <w:bCs/>
          <w:sz w:val="24"/>
          <w:szCs w:val="24"/>
        </w:rPr>
      </w:pPr>
    </w:p>
    <w:p w14:paraId="080BA331" w14:textId="46B0110A" w:rsidR="00BF400F" w:rsidRPr="00F6375B" w:rsidRDefault="009D5C16" w:rsidP="009134B5">
      <w:pPr>
        <w:spacing w:before="140" w:after="60" w:line="360" w:lineRule="auto"/>
        <w:rPr>
          <w:sz w:val="24"/>
          <w:szCs w:val="24"/>
        </w:rPr>
      </w:pPr>
      <w:r w:rsidRPr="00F6375B">
        <w:rPr>
          <w:rFonts w:eastAsia="Calibri"/>
          <w:b/>
          <w:bCs/>
          <w:sz w:val="24"/>
          <w:szCs w:val="24"/>
        </w:rPr>
        <w:t>2. BULUŞ BİLDİRİMİ VE HAK SAHİPLİĞİ</w:t>
      </w:r>
    </w:p>
    <w:p w14:paraId="418056E2" w14:textId="77777777" w:rsidR="00BF400F" w:rsidRPr="00F6375B" w:rsidRDefault="009D5C16" w:rsidP="009134B5">
      <w:pPr>
        <w:spacing w:after="90" w:line="360" w:lineRule="auto"/>
        <w:jc w:val="both"/>
        <w:rPr>
          <w:sz w:val="24"/>
          <w:szCs w:val="24"/>
        </w:rPr>
      </w:pPr>
      <w:r w:rsidRPr="00F6375B">
        <w:rPr>
          <w:rFonts w:eastAsia="Calibri"/>
          <w:sz w:val="24"/>
          <w:szCs w:val="24"/>
        </w:rPr>
        <w:t xml:space="preserve">Araştırmacı, gerçekleştirdiği buluşu SMK m.121 ve Yönetmelik m.29 uyarınca bağlı </w:t>
      </w:r>
      <w:r w:rsidR="0051786C">
        <w:rPr>
          <w:rFonts w:eastAsia="Calibri"/>
          <w:sz w:val="24"/>
          <w:szCs w:val="24"/>
        </w:rPr>
        <w:t>olduğu</w:t>
      </w:r>
      <w:r w:rsidRPr="00F6375B">
        <w:rPr>
          <w:rFonts w:eastAsia="Calibri"/>
          <w:sz w:val="24"/>
          <w:szCs w:val="24"/>
        </w:rPr>
        <w:t xml:space="preserve"> Tarafın yetkili birimine gecikmeksizin bildirir; birden fazla Tarafın Araştırmacısı katkı sağlamışsa her biri kendi Tarafına ayrı bildirimde bulunur ve Taraflar birbirini bilgilendirir. Buluş üzerindeki hak sahipliği, SMK m.113-122 ve Yönetmelik hükümlerine göre belirlenir; ortak hak payları yukarıdaki tabloda gösterilen oranlara göre Protokol m.8.2 uyarınca tespit edilmiştir.</w:t>
      </w:r>
    </w:p>
    <w:p w14:paraId="2660DE81" w14:textId="77777777" w:rsidR="009134B5" w:rsidRDefault="009134B5" w:rsidP="009134B5">
      <w:pPr>
        <w:spacing w:before="140" w:after="60" w:line="360" w:lineRule="auto"/>
        <w:rPr>
          <w:rFonts w:eastAsia="Calibri"/>
          <w:b/>
          <w:bCs/>
          <w:sz w:val="24"/>
          <w:szCs w:val="24"/>
        </w:rPr>
      </w:pPr>
    </w:p>
    <w:p w14:paraId="7391EBE6" w14:textId="3CFF3A00" w:rsidR="00BF400F" w:rsidRPr="00F6375B" w:rsidRDefault="009D5C16" w:rsidP="009134B5">
      <w:pPr>
        <w:spacing w:before="140" w:after="60" w:line="360" w:lineRule="auto"/>
        <w:rPr>
          <w:sz w:val="24"/>
          <w:szCs w:val="24"/>
        </w:rPr>
      </w:pPr>
      <w:r w:rsidRPr="00F6375B">
        <w:rPr>
          <w:rFonts w:eastAsia="Calibri"/>
          <w:b/>
          <w:bCs/>
          <w:sz w:val="24"/>
          <w:szCs w:val="24"/>
        </w:rPr>
        <w:t>3. ORTAK BAŞVURU VE TESCİL SÜRECİ</w:t>
      </w:r>
    </w:p>
    <w:p w14:paraId="4013C18D" w14:textId="77777777" w:rsidR="00BF400F" w:rsidRDefault="00411576" w:rsidP="009134B5">
      <w:pPr>
        <w:spacing w:after="90" w:line="360" w:lineRule="auto"/>
        <w:jc w:val="both"/>
        <w:rPr>
          <w:rFonts w:eastAsia="Calibri"/>
          <w:sz w:val="24"/>
          <w:szCs w:val="24"/>
        </w:rPr>
      </w:pPr>
      <w:r>
        <w:rPr>
          <w:rFonts w:eastAsia="Calibri"/>
          <w:sz w:val="24"/>
          <w:szCs w:val="24"/>
        </w:rPr>
        <w:t>F</w:t>
      </w:r>
      <w:r w:rsidR="008923ED" w:rsidRPr="00F6375B">
        <w:rPr>
          <w:rFonts w:eastAsia="Calibri"/>
          <w:sz w:val="24"/>
          <w:szCs w:val="24"/>
        </w:rPr>
        <w:t xml:space="preserve">ikri ve </w:t>
      </w:r>
      <w:r w:rsidR="009D5C16" w:rsidRPr="00F6375B">
        <w:rPr>
          <w:rFonts w:eastAsia="Calibri"/>
          <w:sz w:val="24"/>
          <w:szCs w:val="24"/>
        </w:rPr>
        <w:t>sınai mülkiyet hakkı başvurusu, Koordinatör Üniversite koordinasyonunda, Tarafların ortak yazılı kararı ile ve SMK'ya uygun şekilde yapılır; başvuru sahipliği tüm Taraflar adına müşterek olarak tescil edilir. Başvuru, itiraz, tescil, yıllık harç ve koruma giderleri Taraflarca yukarıdaki tablodaki oranda karşılanır. Bir Tarafın hakkından feragati hâlinde payı diğer Taraflar arasında yeniden oranlanır; feragat eden Taraf bu tarihten sonraki giderlere katılmaz, buluşçu bedeli hakkı saklı kalır.</w:t>
      </w:r>
    </w:p>
    <w:p w14:paraId="017ED326" w14:textId="77777777" w:rsidR="009134B5" w:rsidRPr="00F6375B" w:rsidRDefault="009134B5" w:rsidP="009134B5">
      <w:pPr>
        <w:spacing w:after="90" w:line="360" w:lineRule="auto"/>
        <w:jc w:val="both"/>
        <w:rPr>
          <w:sz w:val="24"/>
          <w:szCs w:val="24"/>
        </w:rPr>
      </w:pPr>
    </w:p>
    <w:p w14:paraId="50F526BF" w14:textId="77777777" w:rsidR="00BF400F" w:rsidRPr="00F6375B" w:rsidRDefault="009D5C16" w:rsidP="009134B5">
      <w:pPr>
        <w:spacing w:before="140" w:after="60" w:line="360" w:lineRule="auto"/>
        <w:rPr>
          <w:sz w:val="24"/>
          <w:szCs w:val="24"/>
        </w:rPr>
      </w:pPr>
      <w:r w:rsidRPr="00F6375B">
        <w:rPr>
          <w:rFonts w:eastAsia="Calibri"/>
          <w:b/>
          <w:bCs/>
          <w:sz w:val="24"/>
          <w:szCs w:val="24"/>
        </w:rPr>
        <w:lastRenderedPageBreak/>
        <w:t>4. TİCARİLEŞTİRME (LİSANS, DEVİR VE GELİR PAYLAŞIMI)</w:t>
      </w:r>
    </w:p>
    <w:p w14:paraId="67DC5622" w14:textId="77777777" w:rsidR="00BF400F" w:rsidRPr="00F6375B" w:rsidRDefault="009D5C16" w:rsidP="009134B5">
      <w:pPr>
        <w:spacing w:after="90" w:line="360" w:lineRule="auto"/>
        <w:jc w:val="both"/>
        <w:rPr>
          <w:sz w:val="24"/>
          <w:szCs w:val="24"/>
        </w:rPr>
      </w:pPr>
      <w:r w:rsidRPr="00F6375B">
        <w:rPr>
          <w:rFonts w:eastAsia="Calibri"/>
          <w:sz w:val="24"/>
          <w:szCs w:val="24"/>
        </w:rPr>
        <w:t>Tescilli hakkın üçüncü kişilere lisans veya devri, ancak tüm Tarafların yazılı onayı ile ve Koordinatör Üniversite</w:t>
      </w:r>
      <w:r w:rsidR="00E012EE" w:rsidRPr="00F6375B">
        <w:rPr>
          <w:rFonts w:eastAsia="Calibri"/>
          <w:sz w:val="24"/>
          <w:szCs w:val="24"/>
        </w:rPr>
        <w:t xml:space="preserve"> </w:t>
      </w:r>
      <w:r w:rsidRPr="00F6375B">
        <w:rPr>
          <w:rFonts w:eastAsia="Calibri"/>
          <w:sz w:val="24"/>
          <w:szCs w:val="24"/>
        </w:rPr>
        <w:t>koordinasyonunda yapılabilir (Protokol m.8.3); hiçbir Taraf kendi payını tek başına devredemez. Ticarileştirmeden elde edilen net gelirden öncelikle Yönetmelik hükümlerine göre hesaplanan buluşçu bedeli ayrılır; kalan tutar Taraflar arasında yukarıdaki tablodaki hak payı oranında paylaştırılır. Spin-off/şirketleşme yoluyla ticarileştirmede de aynı oranlar ve onay usulü uygulanır.</w:t>
      </w:r>
    </w:p>
    <w:p w14:paraId="66E57A6A" w14:textId="77777777" w:rsidR="009134B5" w:rsidRDefault="009134B5" w:rsidP="009134B5">
      <w:pPr>
        <w:spacing w:before="140" w:after="60" w:line="360" w:lineRule="auto"/>
        <w:rPr>
          <w:rFonts w:eastAsia="Calibri"/>
          <w:b/>
          <w:bCs/>
          <w:sz w:val="24"/>
          <w:szCs w:val="24"/>
        </w:rPr>
      </w:pPr>
    </w:p>
    <w:p w14:paraId="0AE15403" w14:textId="79770AC7" w:rsidR="00BF400F" w:rsidRPr="00F6375B" w:rsidRDefault="009D5C16" w:rsidP="009134B5">
      <w:pPr>
        <w:spacing w:before="140" w:after="60" w:line="360" w:lineRule="auto"/>
        <w:rPr>
          <w:sz w:val="24"/>
          <w:szCs w:val="24"/>
        </w:rPr>
      </w:pPr>
      <w:r w:rsidRPr="00F6375B">
        <w:rPr>
          <w:rFonts w:eastAsia="Calibri"/>
          <w:b/>
          <w:bCs/>
          <w:sz w:val="24"/>
          <w:szCs w:val="24"/>
        </w:rPr>
        <w:t>5. DİĞER HÜKÜMLER VE YÜRÜRLÜK</w:t>
      </w:r>
    </w:p>
    <w:p w14:paraId="01609BA9" w14:textId="77777777" w:rsidR="00BF400F" w:rsidRPr="00F6375B" w:rsidRDefault="009D5C16" w:rsidP="009134B5">
      <w:pPr>
        <w:spacing w:line="360" w:lineRule="auto"/>
        <w:jc w:val="both"/>
        <w:rPr>
          <w:sz w:val="24"/>
          <w:szCs w:val="24"/>
        </w:rPr>
      </w:pPr>
      <w:r w:rsidRPr="00F6375B">
        <w:rPr>
          <w:rFonts w:eastAsia="Calibri"/>
          <w:sz w:val="24"/>
          <w:szCs w:val="24"/>
        </w:rPr>
        <w:t>Taraflar, süreç boyunca edindikleri gizli bilgiyi Protokol m.10 uyarınca koruma altına alır. Uyuşmazlıklar önce AÜB Üst Kurulu nezdinde dostane yolla, çözülemezse Koordinatör Üniversitenin bulunduğu yer mahkeme ve icra daireleri nezdinde çözülür (Protokol m.9). İşbu Sözleşme, Tarafların yetkili temsilcilerince [……/……/……………] tarihinde imzalanarak yürürlüğe girmiş olup, ilgili hakkın koruma süresi boyunca geçerliliğini korur.</w:t>
      </w:r>
    </w:p>
    <w:tbl>
      <w:tblPr>
        <w:tblW w:w="1011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2"/>
        <w:gridCol w:w="3372"/>
        <w:gridCol w:w="3372"/>
      </w:tblGrid>
      <w:tr w:rsidR="00BF400F" w:rsidRPr="00F6375B" w14:paraId="0AB4237E" w14:textId="77777777" w:rsidTr="009134B5">
        <w:trPr>
          <w:trHeight w:val="2675"/>
        </w:trPr>
        <w:tc>
          <w:tcPr>
            <w:tcW w:w="0" w:type="auto"/>
            <w:tcMar>
              <w:top w:w="80" w:type="dxa"/>
              <w:left w:w="80" w:type="dxa"/>
              <w:bottom w:w="80" w:type="dxa"/>
              <w:right w:w="80" w:type="dxa"/>
            </w:tcMar>
          </w:tcPr>
          <w:p w14:paraId="72404815" w14:textId="77777777" w:rsidR="00BF400F" w:rsidRPr="00F6375B" w:rsidRDefault="009D5C16" w:rsidP="009134B5">
            <w:pPr>
              <w:spacing w:after="30" w:line="360" w:lineRule="auto"/>
              <w:jc w:val="center"/>
              <w:rPr>
                <w:sz w:val="24"/>
                <w:szCs w:val="24"/>
              </w:rPr>
            </w:pPr>
            <w:r w:rsidRPr="00F6375B">
              <w:rPr>
                <w:rFonts w:eastAsia="Calibri"/>
                <w:b/>
                <w:bCs/>
                <w:sz w:val="24"/>
                <w:szCs w:val="24"/>
              </w:rPr>
              <w:t>[……… Üniversitesi]</w:t>
            </w:r>
          </w:p>
          <w:p w14:paraId="271A357C" w14:textId="77777777" w:rsidR="00BF400F" w:rsidRPr="00F6375B" w:rsidRDefault="009D5C16" w:rsidP="009134B5">
            <w:pPr>
              <w:spacing w:after="30" w:line="360" w:lineRule="auto"/>
              <w:jc w:val="center"/>
              <w:rPr>
                <w:sz w:val="24"/>
                <w:szCs w:val="24"/>
              </w:rPr>
            </w:pPr>
            <w:r w:rsidRPr="00F6375B">
              <w:rPr>
                <w:rFonts w:eastAsia="Calibri"/>
                <w:sz w:val="24"/>
                <w:szCs w:val="24"/>
              </w:rPr>
              <w:t>Koordinatör</w:t>
            </w:r>
          </w:p>
          <w:p w14:paraId="33828B9F" w14:textId="77777777" w:rsidR="00BF400F" w:rsidRPr="00F6375B" w:rsidRDefault="009D5C16" w:rsidP="009134B5">
            <w:pPr>
              <w:spacing w:after="30" w:line="360" w:lineRule="auto"/>
              <w:jc w:val="center"/>
              <w:rPr>
                <w:sz w:val="24"/>
                <w:szCs w:val="24"/>
              </w:rPr>
            </w:pPr>
            <w:r w:rsidRPr="00F6375B">
              <w:rPr>
                <w:rFonts w:eastAsia="Calibri"/>
                <w:sz w:val="24"/>
                <w:szCs w:val="24"/>
              </w:rPr>
              <w:t>[Ad Soyad / Unvan]</w:t>
            </w:r>
          </w:p>
          <w:p w14:paraId="323327BB" w14:textId="77777777" w:rsidR="00BF400F" w:rsidRPr="00F6375B" w:rsidRDefault="009D5C16" w:rsidP="009134B5">
            <w:pPr>
              <w:spacing w:after="90" w:line="360" w:lineRule="auto"/>
              <w:jc w:val="center"/>
              <w:rPr>
                <w:sz w:val="24"/>
                <w:szCs w:val="24"/>
              </w:rPr>
            </w:pPr>
            <w:r w:rsidRPr="00F6375B">
              <w:rPr>
                <w:rFonts w:eastAsia="Calibri"/>
                <w:sz w:val="24"/>
                <w:szCs w:val="24"/>
              </w:rPr>
              <w:t>(İMZA)</w:t>
            </w:r>
          </w:p>
        </w:tc>
        <w:tc>
          <w:tcPr>
            <w:tcW w:w="0" w:type="auto"/>
            <w:tcMar>
              <w:top w:w="80" w:type="dxa"/>
              <w:left w:w="80" w:type="dxa"/>
              <w:bottom w:w="80" w:type="dxa"/>
              <w:right w:w="80" w:type="dxa"/>
            </w:tcMar>
          </w:tcPr>
          <w:p w14:paraId="6F880A05" w14:textId="77777777" w:rsidR="00BF400F" w:rsidRPr="00F6375B" w:rsidRDefault="009D5C16" w:rsidP="009134B5">
            <w:pPr>
              <w:spacing w:after="30" w:line="360" w:lineRule="auto"/>
              <w:jc w:val="center"/>
              <w:rPr>
                <w:sz w:val="24"/>
                <w:szCs w:val="24"/>
              </w:rPr>
            </w:pPr>
            <w:r w:rsidRPr="00F6375B">
              <w:rPr>
                <w:rFonts w:eastAsia="Calibri"/>
                <w:b/>
                <w:bCs/>
                <w:sz w:val="24"/>
                <w:szCs w:val="24"/>
              </w:rPr>
              <w:t>[……… Üniversitesi]</w:t>
            </w:r>
          </w:p>
          <w:p w14:paraId="50F560E5" w14:textId="7CA1B027" w:rsidR="00BF400F" w:rsidRPr="00F6375B" w:rsidRDefault="009134B5" w:rsidP="009134B5">
            <w:pPr>
              <w:spacing w:after="30" w:line="360" w:lineRule="auto"/>
              <w:jc w:val="center"/>
              <w:rPr>
                <w:sz w:val="24"/>
                <w:szCs w:val="24"/>
              </w:rPr>
            </w:pPr>
            <w:r>
              <w:rPr>
                <w:rFonts w:eastAsia="Calibri"/>
                <w:sz w:val="24"/>
                <w:szCs w:val="24"/>
              </w:rPr>
              <w:t xml:space="preserve">Proje </w:t>
            </w:r>
            <w:r w:rsidR="009D5C16" w:rsidRPr="00F6375B">
              <w:rPr>
                <w:rFonts w:eastAsia="Calibri"/>
                <w:sz w:val="24"/>
                <w:szCs w:val="24"/>
              </w:rPr>
              <w:t>Orta</w:t>
            </w:r>
            <w:r>
              <w:rPr>
                <w:rFonts w:eastAsia="Calibri"/>
                <w:sz w:val="24"/>
                <w:szCs w:val="24"/>
              </w:rPr>
              <w:t>ğı</w:t>
            </w:r>
          </w:p>
          <w:p w14:paraId="70930D6D" w14:textId="77777777" w:rsidR="00BF400F" w:rsidRPr="00F6375B" w:rsidRDefault="009D5C16" w:rsidP="009134B5">
            <w:pPr>
              <w:spacing w:after="30" w:line="360" w:lineRule="auto"/>
              <w:jc w:val="center"/>
              <w:rPr>
                <w:sz w:val="24"/>
                <w:szCs w:val="24"/>
              </w:rPr>
            </w:pPr>
            <w:r w:rsidRPr="00F6375B">
              <w:rPr>
                <w:rFonts w:eastAsia="Calibri"/>
                <w:sz w:val="24"/>
                <w:szCs w:val="24"/>
              </w:rPr>
              <w:t>[Ad Soyad / Unvan]</w:t>
            </w:r>
          </w:p>
          <w:p w14:paraId="5476FF70" w14:textId="77777777" w:rsidR="00BF400F" w:rsidRPr="00F6375B" w:rsidRDefault="009D5C16" w:rsidP="009134B5">
            <w:pPr>
              <w:spacing w:after="90" w:line="360" w:lineRule="auto"/>
              <w:jc w:val="center"/>
              <w:rPr>
                <w:sz w:val="24"/>
                <w:szCs w:val="24"/>
              </w:rPr>
            </w:pPr>
            <w:r w:rsidRPr="00F6375B">
              <w:rPr>
                <w:rFonts w:eastAsia="Calibri"/>
                <w:sz w:val="24"/>
                <w:szCs w:val="24"/>
              </w:rPr>
              <w:t>(İMZA)</w:t>
            </w:r>
          </w:p>
        </w:tc>
        <w:tc>
          <w:tcPr>
            <w:tcW w:w="0" w:type="auto"/>
            <w:tcMar>
              <w:top w:w="80" w:type="dxa"/>
              <w:left w:w="80" w:type="dxa"/>
              <w:bottom w:w="80" w:type="dxa"/>
              <w:right w:w="80" w:type="dxa"/>
            </w:tcMar>
          </w:tcPr>
          <w:p w14:paraId="74325ACE" w14:textId="77777777" w:rsidR="00BF400F" w:rsidRPr="00F6375B" w:rsidRDefault="009D5C16" w:rsidP="009134B5">
            <w:pPr>
              <w:spacing w:after="30" w:line="360" w:lineRule="auto"/>
              <w:jc w:val="center"/>
              <w:rPr>
                <w:sz w:val="24"/>
                <w:szCs w:val="24"/>
              </w:rPr>
            </w:pPr>
            <w:r w:rsidRPr="00F6375B">
              <w:rPr>
                <w:rFonts w:eastAsia="Calibri"/>
                <w:b/>
                <w:bCs/>
                <w:sz w:val="24"/>
                <w:szCs w:val="24"/>
              </w:rPr>
              <w:t>[……… Üniversitesi]</w:t>
            </w:r>
          </w:p>
          <w:p w14:paraId="4AD278FC" w14:textId="08176664" w:rsidR="00BF400F" w:rsidRPr="00F6375B" w:rsidRDefault="009134B5" w:rsidP="009134B5">
            <w:pPr>
              <w:spacing w:after="30" w:line="360" w:lineRule="auto"/>
              <w:jc w:val="center"/>
              <w:rPr>
                <w:sz w:val="24"/>
                <w:szCs w:val="24"/>
              </w:rPr>
            </w:pPr>
            <w:r>
              <w:rPr>
                <w:rFonts w:eastAsia="Calibri"/>
                <w:sz w:val="24"/>
                <w:szCs w:val="24"/>
              </w:rPr>
              <w:t xml:space="preserve">Proje </w:t>
            </w:r>
            <w:r w:rsidR="009D5C16" w:rsidRPr="00F6375B">
              <w:rPr>
                <w:rFonts w:eastAsia="Calibri"/>
                <w:sz w:val="24"/>
                <w:szCs w:val="24"/>
              </w:rPr>
              <w:t>Orta</w:t>
            </w:r>
            <w:r>
              <w:rPr>
                <w:rFonts w:eastAsia="Calibri"/>
                <w:sz w:val="24"/>
                <w:szCs w:val="24"/>
              </w:rPr>
              <w:t>ğı</w:t>
            </w:r>
          </w:p>
          <w:p w14:paraId="077847F9" w14:textId="77777777" w:rsidR="00BF400F" w:rsidRPr="00F6375B" w:rsidRDefault="009D5C16" w:rsidP="009134B5">
            <w:pPr>
              <w:spacing w:after="30" w:line="360" w:lineRule="auto"/>
              <w:jc w:val="center"/>
              <w:rPr>
                <w:sz w:val="24"/>
                <w:szCs w:val="24"/>
              </w:rPr>
            </w:pPr>
            <w:r w:rsidRPr="00F6375B">
              <w:rPr>
                <w:rFonts w:eastAsia="Calibri"/>
                <w:sz w:val="24"/>
                <w:szCs w:val="24"/>
              </w:rPr>
              <w:t>[Ad Soyad / Unvan]</w:t>
            </w:r>
          </w:p>
          <w:p w14:paraId="2C6DC891" w14:textId="77777777" w:rsidR="00BF400F" w:rsidRPr="00F6375B" w:rsidRDefault="009D5C16" w:rsidP="009134B5">
            <w:pPr>
              <w:spacing w:after="90" w:line="360" w:lineRule="auto"/>
              <w:jc w:val="center"/>
              <w:rPr>
                <w:sz w:val="24"/>
                <w:szCs w:val="24"/>
              </w:rPr>
            </w:pPr>
            <w:r w:rsidRPr="00F6375B">
              <w:rPr>
                <w:rFonts w:eastAsia="Calibri"/>
                <w:sz w:val="24"/>
                <w:szCs w:val="24"/>
              </w:rPr>
              <w:t>(İMZA)</w:t>
            </w:r>
          </w:p>
        </w:tc>
      </w:tr>
    </w:tbl>
    <w:p w14:paraId="3BC250D2" w14:textId="77777777" w:rsidR="009D5C16" w:rsidRPr="00F6375B" w:rsidRDefault="009D5C16" w:rsidP="009134B5">
      <w:pPr>
        <w:spacing w:line="360" w:lineRule="auto"/>
        <w:rPr>
          <w:sz w:val="24"/>
          <w:szCs w:val="24"/>
        </w:rPr>
      </w:pPr>
    </w:p>
    <w:sectPr w:rsidR="009D5C16" w:rsidRPr="00F6375B">
      <w:headerReference w:type="default" r:id="rId7"/>
      <w:pgSz w:w="11906" w:h="16838"/>
      <w:pgMar w:top="700" w:right="900" w:bottom="70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54749" w14:textId="77777777" w:rsidR="00457226" w:rsidRDefault="00457226" w:rsidP="009134B5">
      <w:r>
        <w:separator/>
      </w:r>
    </w:p>
  </w:endnote>
  <w:endnote w:type="continuationSeparator" w:id="0">
    <w:p w14:paraId="1242D4ED" w14:textId="77777777" w:rsidR="00457226" w:rsidRDefault="00457226" w:rsidP="0091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800B4" w14:textId="77777777" w:rsidR="00457226" w:rsidRDefault="00457226" w:rsidP="009134B5">
      <w:r>
        <w:separator/>
      </w:r>
    </w:p>
  </w:footnote>
  <w:footnote w:type="continuationSeparator" w:id="0">
    <w:p w14:paraId="1147758B" w14:textId="77777777" w:rsidR="00457226" w:rsidRDefault="00457226" w:rsidP="00913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1E2F" w14:textId="0628A3E8" w:rsidR="009134B5" w:rsidRDefault="009134B5" w:rsidP="009134B5">
    <w:pPr>
      <w:tabs>
        <w:tab w:val="left" w:pos="-1276"/>
      </w:tabs>
      <w:ind w:right="-140"/>
      <w:jc w:val="center"/>
    </w:pPr>
    <w:r w:rsidRPr="006440C7">
      <w:rPr>
        <w:rFonts w:ascii="Cambria" w:hAnsi="Cambria"/>
        <w:i/>
        <w:noProof/>
        <w:sz w:val="28"/>
        <w:szCs w:val="28"/>
      </w:rPr>
      <w:drawing>
        <wp:inline distT="0" distB="0" distL="0" distR="0" wp14:anchorId="3A9AD2EA" wp14:editId="609A2689">
          <wp:extent cx="220980" cy="266700"/>
          <wp:effectExtent l="0" t="0" r="7620" b="0"/>
          <wp:docPr id="2097250013" name="Resim 2097250013" descr="metin, yazı tipi, logo,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34" descr="metin, yazı tipi, logo, simge, sembol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 cy="266700"/>
                  </a:xfrm>
                  <a:prstGeom prst="rect">
                    <a:avLst/>
                  </a:prstGeom>
                  <a:noFill/>
                  <a:ln>
                    <a:noFill/>
                  </a:ln>
                </pic:spPr>
              </pic:pic>
            </a:graphicData>
          </a:graphic>
        </wp:inline>
      </w:drawing>
    </w:r>
    <w:r w:rsidRPr="006440C7">
      <w:rPr>
        <w:noProof/>
      </w:rPr>
      <w:drawing>
        <wp:inline distT="0" distB="0" distL="0" distR="0" wp14:anchorId="14C53335" wp14:editId="6C4A3F22">
          <wp:extent cx="266700" cy="266700"/>
          <wp:effectExtent l="0" t="0" r="0" b="0"/>
          <wp:docPr id="91243837" name="Resim 9124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440C7">
      <w:rPr>
        <w:noProof/>
      </w:rPr>
      <w:drawing>
        <wp:inline distT="0" distB="0" distL="0" distR="0" wp14:anchorId="7764F51B" wp14:editId="771C1374">
          <wp:extent cx="266700" cy="266700"/>
          <wp:effectExtent l="0" t="0" r="0" b="0"/>
          <wp:docPr id="1051352833" name="Resim 105135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3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440C7">
      <w:rPr>
        <w:noProof/>
      </w:rPr>
      <w:drawing>
        <wp:inline distT="0" distB="0" distL="0" distR="0" wp14:anchorId="0B2332B8" wp14:editId="605D6DC5">
          <wp:extent cx="373380" cy="266700"/>
          <wp:effectExtent l="0" t="0" r="7620" b="0"/>
          <wp:docPr id="370064206" name="Resim 370064206" descr="metin, logo, ticari marka,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37" descr="metin, logo, ticari marka, grafik içeren bir resim&#10;&#10;Yapay zeka tarafından oluşturulmuş içerik yanlış olabili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3380" cy="266700"/>
                  </a:xfrm>
                  <a:prstGeom prst="rect">
                    <a:avLst/>
                  </a:prstGeom>
                  <a:noFill/>
                  <a:ln>
                    <a:noFill/>
                  </a:ln>
                </pic:spPr>
              </pic:pic>
            </a:graphicData>
          </a:graphic>
        </wp:inline>
      </w:drawing>
    </w:r>
    <w:r w:rsidRPr="006440C7">
      <w:rPr>
        <w:noProof/>
      </w:rPr>
      <w:drawing>
        <wp:inline distT="0" distB="0" distL="0" distR="0" wp14:anchorId="7B490FDB" wp14:editId="3CF236FA">
          <wp:extent cx="274320" cy="274320"/>
          <wp:effectExtent l="0" t="0" r="0" b="0"/>
          <wp:docPr id="1762389757" name="Resim 176238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sidRPr="006440C7">
      <w:rPr>
        <w:noProof/>
      </w:rPr>
      <w:drawing>
        <wp:inline distT="0" distB="0" distL="0" distR="0" wp14:anchorId="3333D662" wp14:editId="66B444F7">
          <wp:extent cx="266700" cy="266700"/>
          <wp:effectExtent l="0" t="0" r="0" b="0"/>
          <wp:docPr id="757306238" name="Resim 757306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440C7">
      <w:rPr>
        <w:noProof/>
      </w:rPr>
      <w:drawing>
        <wp:inline distT="0" distB="0" distL="0" distR="0" wp14:anchorId="2CC6AFFE" wp14:editId="5D5A6B34">
          <wp:extent cx="266700" cy="266700"/>
          <wp:effectExtent l="0" t="0" r="0" b="0"/>
          <wp:docPr id="666318445" name="Resim 66631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440C7">
      <w:rPr>
        <w:noProof/>
      </w:rPr>
      <w:drawing>
        <wp:inline distT="0" distB="0" distL="0" distR="0" wp14:anchorId="70CF921D" wp14:editId="662555C6">
          <wp:extent cx="266700" cy="266700"/>
          <wp:effectExtent l="0" t="0" r="0" b="0"/>
          <wp:docPr id="870032747" name="Resim 87003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440C7">
      <w:rPr>
        <w:noProof/>
      </w:rPr>
      <w:drawing>
        <wp:inline distT="0" distB="0" distL="0" distR="0" wp14:anchorId="415874DB" wp14:editId="7987CCEC">
          <wp:extent cx="274320" cy="266700"/>
          <wp:effectExtent l="0" t="0" r="0" b="0"/>
          <wp:docPr id="735811229" name="Resim 735811229" descr="C:\Users\Dell\Desktop\nig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42" descr="C:\Users\Dell\Desktop\nig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 cy="266700"/>
                  </a:xfrm>
                  <a:prstGeom prst="rect">
                    <a:avLst/>
                  </a:prstGeom>
                  <a:noFill/>
                  <a:ln>
                    <a:noFill/>
                  </a:ln>
                </pic:spPr>
              </pic:pic>
            </a:graphicData>
          </a:graphic>
        </wp:inline>
      </w:drawing>
    </w:r>
    <w:r w:rsidRPr="006440C7">
      <w:rPr>
        <w:noProof/>
      </w:rPr>
      <w:drawing>
        <wp:inline distT="0" distB="0" distL="0" distR="0" wp14:anchorId="69CD71FE" wp14:editId="099B0BA5">
          <wp:extent cx="220980" cy="266700"/>
          <wp:effectExtent l="0" t="0" r="7620" b="0"/>
          <wp:docPr id="1316090397" name="Resim 1316090397" descr="metin, yazı tipi,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metin, yazı tipi, logo, grafik içeren bir resim&#10;&#10;Yapay zeka tarafından oluşturulmuş içerik yanlış olabilir."/>
                  <pic:cNvPicPr>
                    <a:picLocks noChangeAspect="1" noChangeArrowheads="1"/>
                  </pic:cNvPicPr>
                </pic:nvPicPr>
                <pic:blipFill>
                  <a:blip r:embed="rId10">
                    <a:extLst>
                      <a:ext uri="{28A0092B-C50C-407E-A947-70E740481C1C}">
                        <a14:useLocalDpi xmlns:a14="http://schemas.microsoft.com/office/drawing/2010/main" val="0"/>
                      </a:ext>
                    </a:extLst>
                  </a:blip>
                  <a:srcRect r="62711"/>
                  <a:stretch>
                    <a:fillRect/>
                  </a:stretch>
                </pic:blipFill>
                <pic:spPr bwMode="auto">
                  <a:xfrm>
                    <a:off x="0" y="0"/>
                    <a:ext cx="220980" cy="266700"/>
                  </a:xfrm>
                  <a:prstGeom prst="rect">
                    <a:avLst/>
                  </a:prstGeom>
                  <a:noFill/>
                  <a:ln>
                    <a:noFill/>
                  </a:ln>
                </pic:spPr>
              </pic:pic>
            </a:graphicData>
          </a:graphic>
        </wp:inline>
      </w:drawing>
    </w:r>
    <w:r w:rsidRPr="006440C7">
      <w:rPr>
        <w:noProof/>
      </w:rPr>
      <w:drawing>
        <wp:inline distT="0" distB="0" distL="0" distR="0" wp14:anchorId="1C1A81C6" wp14:editId="3FF151AF">
          <wp:extent cx="266700" cy="266700"/>
          <wp:effectExtent l="0" t="0" r="0" b="0"/>
          <wp:docPr id="1517734053" name="Resim 1517734053" descr="daire, logo, ticari marka, meneviş mavis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44" descr="daire, logo, ticari marka, meneviş mavisi içeren bir resim&#10;&#10;Yapay zeka tarafından oluşturulmuş içerik yanlış olabili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440C7">
      <w:rPr>
        <w:noProof/>
      </w:rPr>
      <w:drawing>
        <wp:inline distT="0" distB="0" distL="0" distR="0" wp14:anchorId="27D78EBA" wp14:editId="138B3B7B">
          <wp:extent cx="274320" cy="274320"/>
          <wp:effectExtent l="0" t="0" r="0" b="0"/>
          <wp:docPr id="1331354567" name="Resim 1331354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4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sidRPr="006440C7">
      <w:rPr>
        <w:noProof/>
      </w:rPr>
      <w:drawing>
        <wp:inline distT="0" distB="0" distL="0" distR="0" wp14:anchorId="5F75A337" wp14:editId="3F036466">
          <wp:extent cx="266700" cy="266700"/>
          <wp:effectExtent l="0" t="0" r="0" b="0"/>
          <wp:docPr id="2017118011" name="Resim 20171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440C7">
      <w:rPr>
        <w:noProof/>
      </w:rPr>
      <w:drawing>
        <wp:inline distT="0" distB="0" distL="0" distR="0" wp14:anchorId="002F7AB8" wp14:editId="38839A45">
          <wp:extent cx="274320" cy="266700"/>
          <wp:effectExtent l="0" t="0" r="0" b="0"/>
          <wp:docPr id="568738018" name="Resim 568738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864841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 cy="266700"/>
                  </a:xfrm>
                  <a:prstGeom prst="rect">
                    <a:avLst/>
                  </a:prstGeom>
                  <a:noFill/>
                  <a:ln>
                    <a:noFill/>
                  </a:ln>
                </pic:spPr>
              </pic:pic>
            </a:graphicData>
          </a:graphic>
        </wp:inline>
      </w:drawing>
    </w:r>
    <w:r w:rsidRPr="006440C7">
      <w:rPr>
        <w:noProof/>
      </w:rPr>
      <w:drawing>
        <wp:inline distT="0" distB="0" distL="0" distR="0" wp14:anchorId="2BC2101A" wp14:editId="4EF07ECD">
          <wp:extent cx="274320" cy="274320"/>
          <wp:effectExtent l="0" t="0" r="0" b="0"/>
          <wp:docPr id="1280857158" name="Resim 1280857158" descr="simge, sembol, logo, amblem,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simge, sembol, logo, amblem, ticari marka içeren bir resim&#10;&#10;Yapay zeka tarafından oluşturulmuş içerik yanlış olabil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sidRPr="006440C7">
      <w:rPr>
        <w:noProof/>
      </w:rPr>
      <w:drawing>
        <wp:inline distT="0" distB="0" distL="0" distR="0" wp14:anchorId="7B3D51A4" wp14:editId="7A71F23E">
          <wp:extent cx="266700" cy="266700"/>
          <wp:effectExtent l="0" t="0" r="0" b="0"/>
          <wp:docPr id="752159309" name="Resim 752159309" descr="metin, grafik, baykuş, puhu kuşu, 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metin, grafik, baykuş, puhu kuşu, grafik tasarım içeren bir resim&#10;&#10;Yapay zeka tarafından oluşturulmuş içerik yanlış olabili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440C7">
      <w:rPr>
        <w:noProof/>
      </w:rPr>
      <w:drawing>
        <wp:inline distT="0" distB="0" distL="0" distR="0" wp14:anchorId="0067237F" wp14:editId="0FC97311">
          <wp:extent cx="274320" cy="274320"/>
          <wp:effectExtent l="0" t="0" r="0" b="0"/>
          <wp:docPr id="1469354043" name="Resim 1469354043" descr="grafik, kırpıntı çizim,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grafik, kırpıntı çizim, logo, yazı tipi içeren bir resim&#10;&#10;Yapay zeka tarafından oluşturulmuş içerik yanlış olabili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rsidRPr="006440C7">
      <w:rPr>
        <w:noProof/>
      </w:rPr>
      <w:drawing>
        <wp:inline distT="0" distB="0" distL="0" distR="0" wp14:anchorId="3E5001EF" wp14:editId="1E66FCDB">
          <wp:extent cx="266700" cy="266700"/>
          <wp:effectExtent l="0" t="0" r="0" b="0"/>
          <wp:docPr id="734609623" name="Resim 734609623" descr="amblem, daire, simge, sembol,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descr="amblem, daire, simge, sembol, logo içeren bir resim&#10;&#10;Yapay zeka tarafından oluşturulmuş içerik yanlış olabili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6440C7">
      <w:rPr>
        <w:noProof/>
      </w:rPr>
      <w:drawing>
        <wp:inline distT="0" distB="0" distL="0" distR="0" wp14:anchorId="6FFF311A" wp14:editId="2C0BA097">
          <wp:extent cx="213360" cy="266700"/>
          <wp:effectExtent l="0" t="0" r="0" b="0"/>
          <wp:docPr id="1478397020" name="Resim 1478397020" descr="metin, yazı tipi, logo,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metin, yazı tipi, logo, simge, sembol içeren bir resim&#10;&#10;Yapay zeka tarafından oluşturulmuş içerik yanlış olabili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360" cy="266700"/>
                  </a:xfrm>
                  <a:prstGeom prst="rect">
                    <a:avLst/>
                  </a:prstGeom>
                  <a:noFill/>
                  <a:ln>
                    <a:noFill/>
                  </a:ln>
                </pic:spPr>
              </pic:pic>
            </a:graphicData>
          </a:graphic>
        </wp:inline>
      </w:drawing>
    </w:r>
    <w:r w:rsidRPr="006440C7">
      <w:rPr>
        <w:noProof/>
      </w:rPr>
      <w:drawing>
        <wp:inline distT="0" distB="0" distL="0" distR="0" wp14:anchorId="551C9B4B" wp14:editId="457E6F4D">
          <wp:extent cx="365760" cy="274320"/>
          <wp:effectExtent l="0" t="0" r="0" b="0"/>
          <wp:docPr id="1958315437" name="Resim 1958315437" descr="metin, yazı tipi, simge, sembol,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metin, yazı tipi, simge, sembol, logo içeren bir resim&#10;&#10;Yapay zeka tarafından oluşturulmuş içerik yanlış olabili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fldChar w:fldCharType="begin"/>
    </w:r>
    <w:r>
      <w:instrText xml:space="preserve"> INCLUDEPICTURE "https://www.aub.org.tr/media/uploads/images/Ataturkuni_logo.png" \* MERGEFORMATINET </w:instrText>
    </w:r>
    <w:r>
      <w:fldChar w:fldCharType="separate"/>
    </w:r>
    <w:r>
      <w:fldChar w:fldCharType="begin"/>
    </w:r>
    <w:r>
      <w:instrText xml:space="preserve"> INCLUDEPICTURE  "https://www.aub.org.tr/media/uploads/images/Ataturkuni_logo.png" \* MERGEFORMATINET </w:instrText>
    </w:r>
    <w:r>
      <w:fldChar w:fldCharType="separate"/>
    </w:r>
    <w:r>
      <w:fldChar w:fldCharType="begin"/>
    </w:r>
    <w:r>
      <w:instrText xml:space="preserve"> INCLUDEPICTURE  "https://www.aub.org.tr/media/uploads/images/Ataturkuni_logo.png" \* MERGEFORMATINET </w:instrText>
    </w:r>
    <w:r>
      <w:fldChar w:fldCharType="separate"/>
    </w:r>
    <w:r>
      <w:fldChar w:fldCharType="begin"/>
    </w:r>
    <w:r>
      <w:instrText xml:space="preserve"> INCLUDEPICTURE  "https://www.aub.org.tr/media/uploads/images/Ataturkuni_logo.png" \* MERGEFORMATINET </w:instrText>
    </w:r>
    <w:r>
      <w:fldChar w:fldCharType="separate"/>
    </w:r>
    <w:r>
      <w:pict w14:anchorId="05210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pt;height:21pt">
          <v:imagedata r:id="rId21" r:href="rId22"/>
        </v:shape>
      </w:pict>
    </w:r>
    <w:r>
      <w:fldChar w:fldCharType="end"/>
    </w:r>
    <w:r>
      <w:fldChar w:fldCharType="end"/>
    </w:r>
    <w:r>
      <w:fldChar w:fldCharType="end"/>
    </w:r>
    <w:r>
      <w:fldChar w:fldCharType="end"/>
    </w:r>
  </w:p>
  <w:p w14:paraId="6056447D" w14:textId="77777777" w:rsidR="009134B5" w:rsidRDefault="009134B5" w:rsidP="009134B5">
    <w:pPr>
      <w:tabs>
        <w:tab w:val="left" w:pos="-1276"/>
      </w:tabs>
      <w:ind w:right="-140"/>
      <w:jc w:val="center"/>
    </w:pPr>
  </w:p>
  <w:p w14:paraId="36606521" w14:textId="77777777" w:rsidR="009134B5" w:rsidRDefault="009134B5" w:rsidP="009134B5">
    <w:pPr>
      <w:tabs>
        <w:tab w:val="left" w:pos="-1276"/>
      </w:tabs>
      <w:ind w:right="-14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D36E8"/>
    <w:multiLevelType w:val="hybridMultilevel"/>
    <w:tmpl w:val="3D3A6276"/>
    <w:lvl w:ilvl="0" w:tplc="D7B03418">
      <w:start w:val="1"/>
      <w:numFmt w:val="bullet"/>
      <w:lvlText w:val="●"/>
      <w:lvlJc w:val="left"/>
      <w:pPr>
        <w:ind w:left="720" w:hanging="360"/>
      </w:pPr>
    </w:lvl>
    <w:lvl w:ilvl="1" w:tplc="F6DAA00E">
      <w:start w:val="1"/>
      <w:numFmt w:val="bullet"/>
      <w:lvlText w:val="○"/>
      <w:lvlJc w:val="left"/>
      <w:pPr>
        <w:ind w:left="1440" w:hanging="360"/>
      </w:pPr>
    </w:lvl>
    <w:lvl w:ilvl="2" w:tplc="A658F10E">
      <w:start w:val="1"/>
      <w:numFmt w:val="bullet"/>
      <w:lvlText w:val="■"/>
      <w:lvlJc w:val="left"/>
      <w:pPr>
        <w:ind w:left="2160" w:hanging="360"/>
      </w:pPr>
    </w:lvl>
    <w:lvl w:ilvl="3" w:tplc="5FACD89E">
      <w:start w:val="1"/>
      <w:numFmt w:val="bullet"/>
      <w:lvlText w:val="●"/>
      <w:lvlJc w:val="left"/>
      <w:pPr>
        <w:ind w:left="2880" w:hanging="360"/>
      </w:pPr>
    </w:lvl>
    <w:lvl w:ilvl="4" w:tplc="9D681CD0">
      <w:start w:val="1"/>
      <w:numFmt w:val="bullet"/>
      <w:lvlText w:val="○"/>
      <w:lvlJc w:val="left"/>
      <w:pPr>
        <w:ind w:left="3600" w:hanging="360"/>
      </w:pPr>
    </w:lvl>
    <w:lvl w:ilvl="5" w:tplc="AA4C93B2">
      <w:start w:val="1"/>
      <w:numFmt w:val="bullet"/>
      <w:lvlText w:val="■"/>
      <w:lvlJc w:val="left"/>
      <w:pPr>
        <w:ind w:left="4320" w:hanging="360"/>
      </w:pPr>
    </w:lvl>
    <w:lvl w:ilvl="6" w:tplc="A64058B6">
      <w:start w:val="1"/>
      <w:numFmt w:val="bullet"/>
      <w:lvlText w:val="●"/>
      <w:lvlJc w:val="left"/>
      <w:pPr>
        <w:ind w:left="5040" w:hanging="360"/>
      </w:pPr>
    </w:lvl>
    <w:lvl w:ilvl="7" w:tplc="D60622D0">
      <w:start w:val="1"/>
      <w:numFmt w:val="bullet"/>
      <w:lvlText w:val="●"/>
      <w:lvlJc w:val="left"/>
      <w:pPr>
        <w:ind w:left="5760" w:hanging="360"/>
      </w:pPr>
    </w:lvl>
    <w:lvl w:ilvl="8" w:tplc="D81C3354">
      <w:start w:val="1"/>
      <w:numFmt w:val="bullet"/>
      <w:lvlText w:val="●"/>
      <w:lvlJc w:val="left"/>
      <w:pPr>
        <w:ind w:left="6480" w:hanging="360"/>
      </w:pPr>
    </w:lvl>
  </w:abstractNum>
  <w:num w:numId="1" w16cid:durableId="17394794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0F"/>
    <w:rsid w:val="000E6CD3"/>
    <w:rsid w:val="002572BB"/>
    <w:rsid w:val="0036653D"/>
    <w:rsid w:val="003D065A"/>
    <w:rsid w:val="00411576"/>
    <w:rsid w:val="00457226"/>
    <w:rsid w:val="004A50E7"/>
    <w:rsid w:val="0051786C"/>
    <w:rsid w:val="005B53CD"/>
    <w:rsid w:val="006B3692"/>
    <w:rsid w:val="007909B9"/>
    <w:rsid w:val="008069E3"/>
    <w:rsid w:val="008923ED"/>
    <w:rsid w:val="009134B5"/>
    <w:rsid w:val="009D5C16"/>
    <w:rsid w:val="009E4C24"/>
    <w:rsid w:val="00AE5937"/>
    <w:rsid w:val="00BD0D3A"/>
    <w:rsid w:val="00BF400F"/>
    <w:rsid w:val="00C1108D"/>
    <w:rsid w:val="00CD15B8"/>
    <w:rsid w:val="00E012EE"/>
    <w:rsid w:val="00E142F6"/>
    <w:rsid w:val="00F637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A075"/>
  <w15:docId w15:val="{9A3FB2AB-2764-4580-9DCA-3670C7DD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 w:type="paragraph" w:styleId="BalonMetni">
    <w:name w:val="Balloon Text"/>
    <w:basedOn w:val="Normal"/>
    <w:link w:val="BalonMetniChar"/>
    <w:uiPriority w:val="99"/>
    <w:semiHidden/>
    <w:unhideWhenUsed/>
    <w:rsid w:val="00F6375B"/>
    <w:rPr>
      <w:rFonts w:ascii="Tahoma" w:hAnsi="Tahoma" w:cs="Tahoma"/>
      <w:sz w:val="16"/>
      <w:szCs w:val="16"/>
    </w:rPr>
  </w:style>
  <w:style w:type="character" w:customStyle="1" w:styleId="BalonMetniChar">
    <w:name w:val="Balon Metni Char"/>
    <w:basedOn w:val="VarsaylanParagrafYazTipi"/>
    <w:link w:val="BalonMetni"/>
    <w:uiPriority w:val="99"/>
    <w:semiHidden/>
    <w:rsid w:val="00F6375B"/>
    <w:rPr>
      <w:rFonts w:ascii="Tahoma" w:hAnsi="Tahoma" w:cs="Tahoma"/>
      <w:sz w:val="16"/>
      <w:szCs w:val="16"/>
    </w:rPr>
  </w:style>
  <w:style w:type="paragraph" w:styleId="stBilgi">
    <w:name w:val="header"/>
    <w:basedOn w:val="Normal"/>
    <w:link w:val="stBilgiChar"/>
    <w:uiPriority w:val="99"/>
    <w:unhideWhenUsed/>
    <w:rsid w:val="009134B5"/>
    <w:pPr>
      <w:tabs>
        <w:tab w:val="center" w:pos="4536"/>
        <w:tab w:val="right" w:pos="9072"/>
      </w:tabs>
    </w:pPr>
  </w:style>
  <w:style w:type="character" w:customStyle="1" w:styleId="stBilgiChar">
    <w:name w:val="Üst Bilgi Char"/>
    <w:basedOn w:val="VarsaylanParagrafYazTipi"/>
    <w:link w:val="stBilgi"/>
    <w:uiPriority w:val="99"/>
    <w:rsid w:val="009134B5"/>
  </w:style>
  <w:style w:type="paragraph" w:styleId="AltBilgi">
    <w:name w:val="footer"/>
    <w:basedOn w:val="Normal"/>
    <w:link w:val="AltBilgiChar"/>
    <w:uiPriority w:val="99"/>
    <w:unhideWhenUsed/>
    <w:rsid w:val="009134B5"/>
    <w:pPr>
      <w:tabs>
        <w:tab w:val="center" w:pos="4536"/>
        <w:tab w:val="right" w:pos="9072"/>
      </w:tabs>
    </w:pPr>
  </w:style>
  <w:style w:type="character" w:customStyle="1" w:styleId="AltBilgiChar">
    <w:name w:val="Alt Bilgi Char"/>
    <w:basedOn w:val="VarsaylanParagrafYazTipi"/>
    <w:link w:val="AltBilgi"/>
    <w:uiPriority w:val="99"/>
    <w:rsid w:val="00913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jpe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jpe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jpeg"/><Relationship Id="rId10" Type="http://schemas.openxmlformats.org/officeDocument/2006/relationships/image" Target="media/image10.jpe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https://www.aub.org.tr/media/uploads/images/Ataturkuni_logo.pn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460</Words>
  <Characters>2622</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Review</cp:lastModifiedBy>
  <cp:revision>3</cp:revision>
  <dcterms:created xsi:type="dcterms:W3CDTF">2026-08-17T11:16:00Z</dcterms:created>
  <dcterms:modified xsi:type="dcterms:W3CDTF">2026-08-17T11:24:00Z</dcterms:modified>
</cp:coreProperties>
</file>